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00"/>
      </w:tblPr>
      <w:tblGrid>
        <w:gridCol w:w="9889"/>
      </w:tblGrid>
      <w:tr w:rsidR="00BC3D0E" w:rsidTr="003923C4">
        <w:tc>
          <w:tcPr>
            <w:tcW w:w="9889" w:type="dxa"/>
          </w:tcPr>
          <w:p w:rsidR="001E6D1C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ЗАТВЕРДЖЕНО</w:t>
            </w:r>
          </w:p>
          <w:p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 xml:space="preserve">Наказ </w:t>
            </w:r>
            <w:r w:rsidR="00A9757F">
              <w:rPr>
                <w:b/>
                <w:bCs/>
                <w:sz w:val="24"/>
                <w:szCs w:val="24"/>
              </w:rPr>
              <w:t>ЗМУ ДМС</w:t>
            </w:r>
          </w:p>
          <w:p w:rsidR="00BC3D0E" w:rsidRDefault="00CA7E6A" w:rsidP="000E1053">
            <w:pPr>
              <w:widowControl w:val="0"/>
              <w:spacing w:line="216" w:lineRule="auto"/>
              <w:ind w:left="6237"/>
              <w:jc w:val="both"/>
              <w:rPr>
                <w:bCs/>
                <w:szCs w:val="28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 w:rsidR="000E1053">
              <w:rPr>
                <w:b/>
                <w:bCs/>
                <w:sz w:val="24"/>
                <w:szCs w:val="24"/>
              </w:rPr>
              <w:t xml:space="preserve">7 листопада </w:t>
            </w:r>
            <w:r w:rsidR="00BC3D0E">
              <w:rPr>
                <w:b/>
                <w:bCs/>
                <w:sz w:val="24"/>
                <w:szCs w:val="24"/>
              </w:rPr>
              <w:t xml:space="preserve"> 202</w:t>
            </w:r>
            <w:r w:rsidR="00DF3E9C">
              <w:rPr>
                <w:b/>
                <w:bCs/>
                <w:sz w:val="24"/>
                <w:szCs w:val="24"/>
              </w:rPr>
              <w:t>5</w:t>
            </w:r>
            <w:r w:rsidR="00BC3D0E">
              <w:rPr>
                <w:b/>
                <w:bCs/>
                <w:sz w:val="24"/>
                <w:szCs w:val="24"/>
              </w:rPr>
              <w:t xml:space="preserve"> № </w:t>
            </w:r>
            <w:r w:rsidR="000E1053">
              <w:rPr>
                <w:b/>
                <w:bCs/>
                <w:sz w:val="24"/>
                <w:szCs w:val="24"/>
              </w:rPr>
              <w:t>7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BC3D0E" w:rsidTr="003923C4">
        <w:trPr>
          <w:trHeight w:val="357"/>
        </w:trPr>
        <w:tc>
          <w:tcPr>
            <w:tcW w:w="9889" w:type="dxa"/>
          </w:tcPr>
          <w:p w:rsidR="00BC3D0E" w:rsidRDefault="00BC3D0E" w:rsidP="00F53095">
            <w:pPr>
              <w:widowControl w:val="0"/>
              <w:spacing w:line="216" w:lineRule="auto"/>
              <w:ind w:left="6237"/>
              <w:rPr>
                <w:bCs/>
                <w:szCs w:val="28"/>
                <w:lang w:eastAsia="ru-RU"/>
              </w:rPr>
            </w:pPr>
          </w:p>
        </w:tc>
      </w:tr>
    </w:tbl>
    <w:p w:rsidR="00933314" w:rsidRDefault="00933314" w:rsidP="00933314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ТЕХНОЛОГІЧН</w:t>
      </w:r>
      <w:r w:rsidR="00A9757F"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 xml:space="preserve">А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 w:rsidR="00A9757F"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026264" w:rsidRPr="00F47B52" w:rsidRDefault="00BC3D0E" w:rsidP="00F47B52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Оформлення (у тому числі замість втраченого або викраденого) та обмін посвідчення особи без гро</w:t>
      </w:r>
      <w:r w:rsidR="001E6D1C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мадянства </w:t>
      </w:r>
    </w:p>
    <w:p w:rsidR="00BC3D0E" w:rsidRPr="00F47B52" w:rsidRDefault="001E6D1C" w:rsidP="00026264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для виїзду</w:t>
      </w:r>
      <w:r w:rsidR="00026264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</w:t>
      </w: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за кордон (КАРТКА № 6)</w:t>
      </w:r>
    </w:p>
    <w:p w:rsidR="00BC3D0E" w:rsidRDefault="00BC3D0E" w:rsidP="00BC3D0E">
      <w:pPr>
        <w:ind w:left="1287"/>
        <w:rPr>
          <w:rFonts w:eastAsia="Times New Roman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eastAsia="Times New Roman" w:cs="Times New Roman"/>
          <w:sz w:val="16"/>
          <w:szCs w:val="16"/>
          <w:lang w:eastAsia="ru-RU"/>
        </w:rPr>
        <w:t>(назва адміністративної послуги)</w:t>
      </w:r>
    </w:p>
    <w:p w:rsidR="00AF16D3" w:rsidRPr="00651C3D" w:rsidRDefault="00651C3D" w:rsidP="00AF16D3">
      <w:pPr>
        <w:ind w:left="1287"/>
        <w:rPr>
          <w:rFonts w:eastAsia="Times New Roman" w:cs="Times New Roman"/>
          <w:b/>
          <w:sz w:val="24"/>
          <w:szCs w:val="24"/>
          <w:u w:val="single"/>
          <w:lang w:eastAsia="ru-RU"/>
        </w:rPr>
      </w:pPr>
      <w:r>
        <w:rPr>
          <w:rFonts w:eastAsia="Times New Roman" w:cs="Times New Roman"/>
          <w:b/>
          <w:color w:val="FF0000"/>
          <w:sz w:val="20"/>
          <w:szCs w:val="20"/>
          <w:lang w:eastAsia="ru-RU"/>
        </w:rPr>
        <w:t xml:space="preserve">                                      </w:t>
      </w:r>
      <w:proofErr w:type="spellStart"/>
      <w:r w:rsidRPr="00651C3D">
        <w:rPr>
          <w:rFonts w:eastAsia="Times New Roman" w:cs="Times New Roman"/>
          <w:b/>
          <w:sz w:val="24"/>
          <w:szCs w:val="24"/>
          <w:u w:val="single"/>
          <w:lang w:eastAsia="ru-RU"/>
        </w:rPr>
        <w:t>Старосамбірський</w:t>
      </w:r>
      <w:proofErr w:type="spellEnd"/>
      <w:r w:rsidRPr="00651C3D">
        <w:rPr>
          <w:rFonts w:eastAsia="Times New Roman" w:cs="Times New Roman"/>
          <w:b/>
          <w:sz w:val="24"/>
          <w:szCs w:val="24"/>
          <w:u w:val="single"/>
          <w:lang w:eastAsia="ru-RU"/>
        </w:rPr>
        <w:t xml:space="preserve"> відділ ЗМУ ДМС</w:t>
      </w:r>
    </w:p>
    <w:p w:rsidR="00BC3D0E" w:rsidRPr="00651C3D" w:rsidRDefault="00AF16D3" w:rsidP="00251330">
      <w:pPr>
        <w:ind w:left="1287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651C3D">
        <w:rPr>
          <w:rFonts w:eastAsia="Times New Roman" w:cs="Times New Roman"/>
          <w:sz w:val="16"/>
          <w:szCs w:val="16"/>
          <w:lang w:eastAsia="ru-RU"/>
        </w:rPr>
        <w:t>(найменування суб’єкта надання адміністративної послуги</w:t>
      </w:r>
      <w:r w:rsidR="00651C3D">
        <w:rPr>
          <w:rFonts w:eastAsia="Times New Roman" w:cs="Times New Roman"/>
          <w:sz w:val="16"/>
          <w:szCs w:val="16"/>
          <w:lang w:eastAsia="ru-RU"/>
        </w:rPr>
        <w:t xml:space="preserve">)   </w:t>
      </w:r>
    </w:p>
    <w:p w:rsidR="00A9757F" w:rsidRPr="00651C3D" w:rsidRDefault="00A9757F" w:rsidP="00251330">
      <w:pPr>
        <w:ind w:left="1287"/>
        <w:jc w:val="center"/>
        <w:rPr>
          <w:rFonts w:ascii="Verdana" w:eastAsia="Times New Roman" w:hAnsi="Verdana" w:cs="Times New Roman"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1E0"/>
      </w:tblPr>
      <w:tblGrid>
        <w:gridCol w:w="541"/>
        <w:gridCol w:w="3931"/>
        <w:gridCol w:w="2245"/>
        <w:gridCol w:w="1827"/>
        <w:gridCol w:w="1804"/>
      </w:tblGrid>
      <w:tr w:rsidR="00291CEF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291CEF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C2" w:rsidRDefault="00DC2EC2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під час приймання документів від особи без громадянства чи її законного представника перевіряє повноту поданих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документів, зазначених у </w:t>
            </w:r>
            <w:hyperlink r:id="rId7" w:anchor="n377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пунктах 23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і </w:t>
            </w:r>
            <w:hyperlink r:id="rId8" w:anchor="n390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25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носієм, затвердженого постановою Кабінету Міністрів України від 07 травня 2014 року № 153 (в редакції постанови Кабінету Міністрів України від 08 лютого 2021 року 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(далі – Порядок)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відповідність їх оформлення вимогам законодавства, своєчасність їх подання, наявність підстав для оформлення та видачі посвідчення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особи без громадянства для виїзду за кордон (далі – посвідчення)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звіряє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:rsidR="00933314" w:rsidRPr="00933314" w:rsidRDefault="00DF3E9C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367"/>
            <w:bookmarkEnd w:id="0"/>
            <w:r w:rsidRPr="00DF3E9C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органу/територіального підрозділу ДМС приймає рішення про залишення заяви-анкети без руху та негайно (за можливості) вручає під розписку заявнику або його законному представнику повідомлення про залишення заяви-анкети про оформлення посвідчення без руху із зазначенням виявлених недоліків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52C" w:rsidRDefault="0003752C" w:rsidP="0003752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Головний спеціаліст </w:t>
            </w:r>
          </w:p>
          <w:p w:rsidR="00BC3D0E" w:rsidRDefault="00851F2B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</w:rPr>
              <w:t>Старосамбірського</w:t>
            </w:r>
            <w:proofErr w:type="spellEnd"/>
            <w:r>
              <w:rPr>
                <w:sz w:val="20"/>
                <w:szCs w:val="20"/>
              </w:rPr>
              <w:t xml:space="preserve"> відділу ЗМУ ДМС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851F2B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 ЗМУ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 w:rsidR="00684FF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документів</w:t>
            </w:r>
            <w:bookmarkStart w:id="1" w:name="_GoBack"/>
            <w:bookmarkEnd w:id="1"/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291CEF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DC2EC2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з використанням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кваліфікованого електронного підпису та із застосуванням засобів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формує заяву-анкету (зокрема з отриманням біометричних 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52C" w:rsidRDefault="0003752C" w:rsidP="0003752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Головний спеціаліст </w:t>
            </w:r>
          </w:p>
          <w:p w:rsidR="00BC3D0E" w:rsidRDefault="00851F2B" w:rsidP="00851F2B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sz w:val="20"/>
                <w:szCs w:val="20"/>
              </w:rPr>
              <w:t>Старосамбірського</w:t>
            </w:r>
            <w:proofErr w:type="spellEnd"/>
            <w:r>
              <w:rPr>
                <w:sz w:val="20"/>
                <w:szCs w:val="20"/>
              </w:rPr>
              <w:t xml:space="preserve"> відділу ЗМУ ДМС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F2B" w:rsidRDefault="00851F2B" w:rsidP="00851F2B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 ЗМУ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 час прийому документів у день звернення</w:t>
            </w:r>
          </w:p>
        </w:tc>
      </w:tr>
      <w:tr w:rsidR="00291CEF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:rsidR="00933314" w:rsidRPr="006F51B6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52C" w:rsidRDefault="0003752C" w:rsidP="0003752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Головний спеціаліст </w:t>
            </w:r>
          </w:p>
          <w:p w:rsidR="00BC3D0E" w:rsidRDefault="00851F2B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sz w:val="20"/>
                <w:szCs w:val="20"/>
              </w:rPr>
              <w:t>Старосамбірського</w:t>
            </w:r>
            <w:proofErr w:type="spellEnd"/>
            <w:r>
              <w:rPr>
                <w:sz w:val="20"/>
                <w:szCs w:val="20"/>
              </w:rPr>
              <w:t xml:space="preserve"> відділу ЗМУ ДМС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F2B" w:rsidRDefault="00851F2B" w:rsidP="00851F2B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 ЗМУ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291CEF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6F51B6" w:rsidRDefault="006F51B6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52C" w:rsidRDefault="0003752C" w:rsidP="0003752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Головний спеціаліст </w:t>
            </w:r>
          </w:p>
          <w:p w:rsidR="00BC3D0E" w:rsidRDefault="00851F2B" w:rsidP="00851F2B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sz w:val="20"/>
                <w:szCs w:val="20"/>
              </w:rPr>
              <w:t>Старосамбірського</w:t>
            </w:r>
            <w:proofErr w:type="spellEnd"/>
            <w:r>
              <w:rPr>
                <w:sz w:val="20"/>
                <w:szCs w:val="20"/>
              </w:rPr>
              <w:t xml:space="preserve"> відділу ЗМУ ДМС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F51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F2B" w:rsidRDefault="00851F2B" w:rsidP="00851F2B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 ЗМУ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291CEF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52C" w:rsidRDefault="0003752C" w:rsidP="0003752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Головний спеціаліст </w:t>
            </w:r>
          </w:p>
          <w:p w:rsidR="00BC3D0E" w:rsidRDefault="00851F2B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sz w:val="20"/>
                <w:szCs w:val="20"/>
              </w:rPr>
              <w:t>Старосамбірського</w:t>
            </w:r>
            <w:proofErr w:type="spellEnd"/>
            <w:r>
              <w:rPr>
                <w:sz w:val="20"/>
                <w:szCs w:val="20"/>
              </w:rPr>
              <w:t xml:space="preserve"> відділу ЗМУ ДМС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F2B" w:rsidRDefault="00851F2B" w:rsidP="00851F2B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 ЗМУ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291CEF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52C" w:rsidRDefault="0003752C" w:rsidP="0003752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Головний спеціаліст </w:t>
            </w:r>
          </w:p>
          <w:p w:rsidR="00BC3D0E" w:rsidRDefault="00851F2B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sz w:val="20"/>
                <w:szCs w:val="20"/>
              </w:rPr>
              <w:t>Старосамбірського</w:t>
            </w:r>
            <w:proofErr w:type="spellEnd"/>
            <w:r>
              <w:rPr>
                <w:sz w:val="20"/>
                <w:szCs w:val="20"/>
              </w:rPr>
              <w:t xml:space="preserve"> відділу ЗМУ ДМС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1F2B" w:rsidRDefault="00851F2B" w:rsidP="00851F2B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 ЗМУ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291CEF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6F51B6" w:rsidP="00851F2B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</w:t>
            </w:r>
            <w:r w:rsidR="00851F2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851F2B"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Старосамбірського</w:t>
            </w:r>
            <w:proofErr w:type="spellEnd"/>
            <w:r w:rsidR="00851F2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відділу ЗМУ ДМС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або особа, яка виконує його обов’язки</w:t>
            </w:r>
          </w:p>
          <w:p w:rsidR="000E1053" w:rsidRDefault="000E1053" w:rsidP="00851F2B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E1053" w:rsidRDefault="000E1053" w:rsidP="00851F2B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E1053" w:rsidRDefault="000E1053" w:rsidP="00851F2B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E1053" w:rsidRDefault="000E1053" w:rsidP="00851F2B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E1053" w:rsidRDefault="000E1053" w:rsidP="00851F2B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E1053" w:rsidRDefault="000E1053" w:rsidP="00851F2B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E1053" w:rsidRDefault="000E1053" w:rsidP="00851F2B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E1053" w:rsidRPr="00F53095" w:rsidRDefault="000E1053" w:rsidP="00851F2B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1CEF" w:rsidRDefault="00291CEF" w:rsidP="00291CEF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 ЗМУ ДМС</w:t>
            </w: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291CEF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52C" w:rsidRDefault="0003752C" w:rsidP="0003752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Головний спеціаліст </w:t>
            </w:r>
          </w:p>
          <w:p w:rsidR="00BC3D0E" w:rsidRDefault="00851F2B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відділу ЗМУ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1CEF" w:rsidRDefault="00291CEF" w:rsidP="00291CEF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 ЗМУ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A87769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Протягом </w:t>
            </w:r>
            <w:r w:rsidR="000A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BC3D0E">
              <w:rPr>
                <w:rFonts w:eastAsia="Times New Roman" w:cs="Times New Roman"/>
                <w:sz w:val="20"/>
                <w:szCs w:val="20"/>
                <w:lang w:eastAsia="ru-RU"/>
              </w:rPr>
              <w:t>робочих днів з дня оформлення заяви-анкети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291CEF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52C" w:rsidRDefault="0003752C" w:rsidP="0003752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Головний спеціаліст </w:t>
            </w:r>
          </w:p>
          <w:p w:rsidR="00BC3D0E" w:rsidRDefault="00851F2B" w:rsidP="00851F2B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відділу ЗМУ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1CEF" w:rsidRDefault="00291CEF" w:rsidP="00291CEF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 ЗМУ ДМС</w:t>
            </w:r>
          </w:p>
          <w:p w:rsidR="00BC3D0E" w:rsidRDefault="00BC3D0E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291CEF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52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оформлення посвідчення приймається керівником територіального органу/територіального підрозділу ДМС або уповноваженою ним особою за результатами ідентифікації особи без громадянства,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строк, на який оформлено посвідчення.</w:t>
            </w:r>
          </w:p>
          <w:p w:rsidR="00F47B52" w:rsidRPr="00DF3E9C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ними. У разі коли посвідка на постійне проживання чи посвідка на тимчасове проживання видана одним територіальним органом/територіальним підрозділом ДМС, а рішення про оформлення посвідчення у зв’язку із зміною особою без громадянства місця проживання прийняте іншим територіальним органом/територіальним підрозділом ДМС, матеріали формуються в окрему справу та зберігаються протягом 75 років (для осіб, яким видана посвідка на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постійне проживання) чи 15 років (для осіб, яким видана посвідка на тимчасове проживання). При цьому інформація про оформлення посвідчення надсилається до територіального органу/територіального підрозділу ДМС, яким видана посвідка на постійне чи тимчасове проживання для долучення до матеріалів справи.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Керівник </w:t>
            </w:r>
            <w:proofErr w:type="spellStart"/>
            <w:r w:rsidR="00291CEF"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Старосамбірського</w:t>
            </w:r>
            <w:proofErr w:type="spellEnd"/>
            <w:r w:rsidR="00291CE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відділу ЗМУ ДМС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або уповноважена ним посадова особа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E1053" w:rsidRDefault="000E1053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3752C" w:rsidRDefault="0003752C" w:rsidP="0003752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Головний спеціаліст </w:t>
            </w:r>
          </w:p>
          <w:p w:rsidR="00F47B52" w:rsidRDefault="00851F2B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відділу ЗМУ ДМС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1CEF" w:rsidRDefault="00291CEF" w:rsidP="00291CEF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 ЗМУ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91CEF" w:rsidRDefault="00291CEF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91CEF" w:rsidRDefault="00291CEF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91CEF" w:rsidRDefault="00291CEF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91CEF" w:rsidRDefault="00291CEF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91CEF" w:rsidRDefault="00291CEF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91CEF" w:rsidRDefault="00291CEF" w:rsidP="00291CEF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 ЗМУ ДМС</w:t>
            </w:r>
          </w:p>
          <w:p w:rsidR="00F47B52" w:rsidRPr="00F47B52" w:rsidRDefault="00F47B52" w:rsidP="00F47B52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291CEF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 посвідчення (у тому числі замість втраченого або викраденого), його обмін здійснюється територіальними органами/ територіальними підрозділами ДМ</w:t>
            </w:r>
            <w:bookmarkStart w:id="2" w:name="w1_3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через Головний обчислювальний </w:t>
            </w:r>
            <w:hyperlink r:id="rId9" w:anchor="w1_4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2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Єдиного державного демографічного </w:t>
            </w:r>
            <w:bookmarkStart w:id="3" w:name="w1_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реєстру у взаємодії з Державним </w:t>
            </w:r>
            <w:hyperlink r:id="rId10" w:anchor="w1_5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3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персоналізації доку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ментів державного підприємства «Поліграфічний комбінат «Україна» по виготовленню цінних паперів»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bookmarkStart w:id="4" w:name="w1_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(далі - </w:t>
            </w:r>
            <w:hyperlink r:id="rId11" w:anchor="w1_6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4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0E2360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Головного обчислювального центру Реєстру захищеними каналами зв’язку з обов’язковим дотриманням вимог до обробки персональних даних у порядку, встановленому законодавством.</w:t>
            </w:r>
          </w:p>
          <w:p w:rsidR="00BC3D0E" w:rsidRPr="00F53095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5" w:name="n400"/>
            <w:bookmarkEnd w:id="5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автоматизовану перевірку, накопичення та збереження даних, отриманих від територіальних органів/територіальних підрозділів ДМС, установлює їх унікальність, формує набори даних для виготовлення посвідчення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52C" w:rsidRDefault="0003752C" w:rsidP="0003752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Головний спеціаліст </w:t>
            </w:r>
          </w:p>
          <w:p w:rsidR="00BC3D0E" w:rsidRPr="000E1053" w:rsidRDefault="000E1053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 w:rsidRPr="000E1053"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Старосамбірського</w:t>
            </w:r>
            <w:proofErr w:type="spellEnd"/>
            <w:r w:rsidRPr="000E1053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відділу ЗМУ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1CEF" w:rsidRDefault="00291CEF" w:rsidP="00291CEF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 ЗМУ ДМС</w:t>
            </w: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815683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той же робочий день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291CEF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bookmarkStart w:id="6" w:name="w1_10"/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Pr="000E2360" w:rsidRDefault="00B359BE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HYPERLINK "https://zakon.rada.gov.ua/laws/show/153-2014-%D0%BF?find=1&amp;text=%D1%86%D0%B5%D0%BD%D1%82%D1%80" \l "w1_11" </w:instrTex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0E2360" w:rsidRPr="000E2360">
              <w:rPr>
                <w:rStyle w:val="a5"/>
                <w:rFonts w:eastAsia="Times New Roman" w:cs="Times New Roman"/>
                <w:color w:val="auto"/>
                <w:sz w:val="20"/>
                <w:szCs w:val="20"/>
                <w:u w:val="none"/>
                <w:lang w:eastAsia="ru-RU"/>
              </w:rPr>
              <w:t>Центр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6"/>
            <w:r w:rsid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здійснює персоналізацію бланка посвідчення, вносить до безконтактного електронного носія інформацію, що міститься на сторінці даних посвідчення, біометричні дані (параметри) особи.</w:t>
            </w:r>
          </w:p>
          <w:p w:rsidR="00BC3D0E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7" w:name="n402"/>
            <w:bookmarkStart w:id="8" w:name="w1_11"/>
            <w:bookmarkEnd w:id="7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Персоналізовані </w:t>
            </w:r>
            <w:hyperlink r:id="rId12" w:anchor="w1_12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8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бланки посвідчення надсилаються територіальному органу/територіальному підрозділу ДМС в порядку, встановленому законодавством.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A8776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днів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291CEF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52C" w:rsidRDefault="0003752C" w:rsidP="0003752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Головний спеціаліст </w:t>
            </w:r>
          </w:p>
          <w:p w:rsidR="00BC3D0E" w:rsidRDefault="00851F2B" w:rsidP="00851F2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відділу ЗМУ ДМС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1CEF" w:rsidRDefault="00291CEF" w:rsidP="00291CEF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 ЗМУ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933314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ерсоналізованого бланка посвідчення</w:t>
            </w:r>
          </w:p>
        </w:tc>
      </w:tr>
      <w:tr w:rsidR="00291CEF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відомчій інформаційній системі ДМС, та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здійснює із застосуванням засобів Реєстру 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52C" w:rsidRDefault="0003752C" w:rsidP="0003752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Головний спеціаліст </w:t>
            </w:r>
          </w:p>
          <w:p w:rsidR="00BC3D0E" w:rsidRDefault="00851F2B" w:rsidP="00851F2B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відділу ЗМУ ДМС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1CEF" w:rsidRDefault="00291CEF" w:rsidP="00291CEF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 ЗМУ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соналізованого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бланка  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291CEF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посвідчення законним представником особи без громадянства він подає документ, що посвідчує особу, підтверджує громадянство України чи спеціальний статус особи.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посвідчення проводиться процедура верифікації. Особа без громадянства візуально перевіряє персональн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дані, внесені до посвідчення.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1) відомості про те, що особа без громадянства здала посвідчення, із зазначенням реквізитів посвідчення (крім випадку, зазначе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ного в пункті 6 Порядку);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2) підпис особи без громадянства чи її законного представника із зазначенням дати отримання посвідчення. Якщо особа без громадянства у зв’язку з фізичними вадами не може підтвердити власним підписом факт отримання посвідчення, працівник територіального органу/територіального підрозділу ДМС робить відмітку про його отримання, зазначає дату видачі посвідчення та засвідчу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 факт видачі власним підписом;</w:t>
            </w:r>
          </w:p>
          <w:p w:rsid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3) прізвище та ініціали, власний підпис (із зазначенням дати) працівника територіального органу/територіального підрозділу ДМС, на якого згідно з його службовими обов’язками покладено функції з видачі посвідчення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підпису.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заяви-анкети із застосуванням засобів Реєстру до відомчої інформаційної системи ДМ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Копія рішення про відмову в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оформленні чи видачі посвідчення із 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(у разі відсутності електронної пошти) чи за бажанням іноземця або особи без гр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омадянства вручається особисто.</w:t>
            </w:r>
          </w:p>
          <w:p w:rsidR="00BC3D0E" w:rsidRPr="00933314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Копія листа (з вихідним номером та датою), яким надіслано заявнику рішення про відмову в оформленні чи видачі посвідчення, або копія рішення з відміткою про особисте отримання сканується до заяви-анкети із застосуванням засобів Реєстру до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752C" w:rsidRDefault="0003752C" w:rsidP="0003752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Головний спеціаліст </w:t>
            </w:r>
          </w:p>
          <w:p w:rsidR="00BC3D0E" w:rsidRDefault="00851F2B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відділу ЗМУ ДМС </w:t>
            </w: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Керівник </w:t>
            </w:r>
            <w:proofErr w:type="spellStart"/>
            <w:r w:rsidR="00851F2B"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Старосамбірського</w:t>
            </w:r>
            <w:proofErr w:type="spellEnd"/>
            <w:r w:rsidR="00851F2B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відділу ЗМУ ДМС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або уповноважена ним посадова особа</w:t>
            </w:r>
          </w:p>
          <w:p w:rsidR="00251330" w:rsidRDefault="00251330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F7C9C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03752C" w:rsidRDefault="0003752C" w:rsidP="0003752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Головний спеціаліст </w:t>
            </w:r>
          </w:p>
          <w:p w:rsidR="00251330" w:rsidRDefault="00851F2B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відділу ЗМУ ДМС </w:t>
            </w: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1CEF" w:rsidRDefault="00291CEF" w:rsidP="00291CEF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Старосамбірський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 ЗМУ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91CEF" w:rsidRDefault="00291CEF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91CEF" w:rsidRDefault="00291CEF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91CEF" w:rsidRDefault="00291CEF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91CEF" w:rsidRDefault="00291CEF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91CEF" w:rsidRDefault="00291CEF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91CEF" w:rsidRDefault="00291CEF" w:rsidP="00291CEF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 ЗМУ ДМС</w:t>
            </w:r>
          </w:p>
          <w:p w:rsidR="00251330" w:rsidRDefault="00251330" w:rsidP="0025133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AF7C9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91CEF" w:rsidRDefault="00291CEF" w:rsidP="00291CEF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Старосамбірський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відділ ЗМУ ДМС</w:t>
            </w:r>
          </w:p>
          <w:p w:rsidR="00251330" w:rsidRPr="00251330" w:rsidRDefault="00251330" w:rsidP="0025133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15 робочих днів з дня прийняття документів</w:t>
            </w: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A87769" w:rsidRDefault="00A87769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CA7E6A" w:rsidRDefault="00CA7E6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евідкладно, а за наявності обґрунтованих причин - не пізніше трьох робочих днів з дня прийняття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відмову в оформленні чи видачі посвідчення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501B7A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291CEF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посвідчення,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порядку.</w:t>
            </w:r>
          </w:p>
          <w:p w:rsid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9" w:name="n613"/>
            <w:bookmarkEnd w:id="9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До скарги на рішення про відмову в оформленні, обміні та видачі посвідчення, про його відкликання або визнання недійсним при цьому необхідно долучити документи, які підтверджують наявність підстав для його перегляду та скасування.</w:t>
            </w:r>
          </w:p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оформленні, обміні та видачі посвідчення, про його відкликання або визнання недійсним ДМС, територіальний орган ДМС має право протягом 30 календарних днів скасувати рішення, прийняте відповідно територіальним органом/територіальним підрозділом ДМС про відмову в оформленні, обміні та видачі посвідчення, про його відкликання або визнання недійсним та зобов’язати територіальний орган/територіальний підрозділ видати нове рішення про оформлення посвідчення на підставі раніше поданих документів з урахуванням документів,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:rsidR="00BC3D0E" w:rsidRPr="00F53095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0" w:name="n614"/>
            <w:bookmarkStart w:id="11" w:name="n452"/>
            <w:bookmarkEnd w:id="10"/>
            <w:bookmarkEnd w:id="11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невідкладно, а за наявності обґрунтованих причини - не пізніше трьох робочих днів з дня його прийняття.</w:t>
            </w:r>
          </w:p>
        </w:tc>
      </w:tr>
      <w:tr w:rsidR="00291CEF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F47B52" w:rsidP="00CB2E6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2" w:name="n245"/>
            <w:bookmarkEnd w:id="12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прийняття документів від особи, яка не може пересуватися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працівника територіального органу/територіального підрозділу ДМС за місцем проживання особи або місцем проходження 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органу/територіального підрозділу ДМС за місцем проживання особи або проходження лікування.</w:t>
            </w:r>
          </w:p>
          <w:p w:rsid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випадку відсутності технічної можливості формування заяви-анкети (в тому числі отримання біометричних даних) працівник територіального органу/територіального підрозділу ДМС під час особистого відвідування особи, яка не може пересуватися самостійно у зв’язку з тривалим розладом здоров’я, перевіряє та підтверджує тотожність зазначеної особи та особи,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зображеної на фотокартці, про що складає акт. Акт складається в присутності особи, яка не може пересуватися самостійно у зв’язку з тривалим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інформація про місце, дату та час відвідування, відомості про працівника територіального органу/територіального підрозділу ДМС і присутніх осіб, підстави для відвідування та підтвердження/</w:t>
            </w:r>
            <w:proofErr w:type="spellStart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непідтвердження</w:t>
            </w:r>
            <w:proofErr w:type="spellEnd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стану здоров’я, тотожності особи. Акт підписується працівником територіального органу/територіального підрозділу ДМС, особою/її законним представником, а в разі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опитування особи отримує інформацію, необхідну для внесення до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аяви, та документи, передбачені </w:t>
            </w:r>
            <w:hyperlink r:id="rId13" w:anchor="n377" w:history="1">
              <w:r w:rsidRPr="00F47B5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23</w:t>
              </w:r>
            </w:hyperlink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Порядку.</w:t>
            </w:r>
          </w:p>
          <w:p w:rsidR="00F47B52" w:rsidRP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власноруч проставляє підпис на окремому аркуші для подальшого сканування із застосуванням засобів Реєстру.</w:t>
            </w:r>
          </w:p>
          <w:p w:rsidR="00F47B52" w:rsidRPr="00F53095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3" w:name="n575"/>
            <w:bookmarkEnd w:id="13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особистого відвідування працівником територіального органу/територіального підрозділу ДМС за місцем проживання особи або проходження лікування формується заява-анкета, до якої скануються із застосуванням засобів відомчої інформаційної системи ДМС отримані документи, складені акти.</w:t>
            </w:r>
          </w:p>
        </w:tc>
      </w:tr>
    </w:tbl>
    <w:p w:rsidR="00690EF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F7C9C" w:rsidRDefault="00AF7C9C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97F76" w:rsidRPr="00933314" w:rsidRDefault="00A9757F" w:rsidP="00933314">
      <w:pPr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Начальник</w:t>
      </w:r>
      <w:r w:rsidR="00651C3D">
        <w:rPr>
          <w:rFonts w:eastAsia="Times New Roman" w:cs="Times New Roman"/>
          <w:b/>
          <w:sz w:val="20"/>
          <w:szCs w:val="20"/>
          <w:lang w:eastAsia="ru-RU"/>
        </w:rPr>
        <w:t xml:space="preserve">                                                   </w:t>
      </w:r>
      <w:r w:rsidR="004117E8" w:rsidRPr="004117E8">
        <w:rPr>
          <w:rFonts w:eastAsia="Times New Roman" w:cs="Times New Roman"/>
          <w:b/>
          <w:noProof/>
          <w:sz w:val="20"/>
          <w:szCs w:val="20"/>
          <w:lang w:eastAsia="uk-UA"/>
        </w:rPr>
        <w:drawing>
          <wp:inline distT="0" distB="0" distL="0" distR="0">
            <wp:extent cx="828927" cy="509524"/>
            <wp:effectExtent l="19050" t="0" r="9273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927" cy="509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1C3D">
        <w:rPr>
          <w:rFonts w:eastAsia="Times New Roman" w:cs="Times New Roman"/>
          <w:b/>
          <w:sz w:val="20"/>
          <w:szCs w:val="20"/>
          <w:lang w:eastAsia="ru-RU"/>
        </w:rPr>
        <w:t xml:space="preserve">                                                            Ігор ПІХОЦЬКИЙ</w:t>
      </w:r>
    </w:p>
    <w:sectPr w:rsidR="00A97F76" w:rsidRPr="00933314" w:rsidSect="00251330">
      <w:headerReference w:type="default" r:id="rId15"/>
      <w:pgSz w:w="11906" w:h="16838"/>
      <w:pgMar w:top="765" w:right="567" w:bottom="993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CF5" w:rsidRDefault="00BC1CF5">
      <w:r>
        <w:separator/>
      </w:r>
    </w:p>
  </w:endnote>
  <w:endnote w:type="continuationSeparator" w:id="0">
    <w:p w:rsidR="00BC1CF5" w:rsidRDefault="00BC1C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CF5" w:rsidRDefault="00BC1CF5">
      <w:r>
        <w:separator/>
      </w:r>
    </w:p>
  </w:footnote>
  <w:footnote w:type="continuationSeparator" w:id="0">
    <w:p w:rsidR="00BC1CF5" w:rsidRDefault="00BC1C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20" w:rsidRDefault="00B359BE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CA7E6A">
      <w:rPr>
        <w:noProof/>
        <w:sz w:val="24"/>
        <w:szCs w:val="24"/>
      </w:rPr>
      <w:t>7</w:t>
    </w:r>
    <w:r>
      <w:rPr>
        <w:sz w:val="24"/>
        <w:szCs w:val="24"/>
      </w:rPr>
      <w:fldChar w:fldCharType="end"/>
    </w:r>
  </w:p>
  <w:p w:rsidR="00CB7520" w:rsidRDefault="00BC1CF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D0E"/>
    <w:rsid w:val="00026264"/>
    <w:rsid w:val="0003752C"/>
    <w:rsid w:val="000A435E"/>
    <w:rsid w:val="000D4BA4"/>
    <w:rsid w:val="000E1053"/>
    <w:rsid w:val="000E2360"/>
    <w:rsid w:val="000F151A"/>
    <w:rsid w:val="001016E3"/>
    <w:rsid w:val="0013291A"/>
    <w:rsid w:val="001E6D1C"/>
    <w:rsid w:val="00233CFC"/>
    <w:rsid w:val="00251330"/>
    <w:rsid w:val="00290952"/>
    <w:rsid w:val="00291CEF"/>
    <w:rsid w:val="004117E8"/>
    <w:rsid w:val="00440A45"/>
    <w:rsid w:val="0047419B"/>
    <w:rsid w:val="00501B7A"/>
    <w:rsid w:val="005A027F"/>
    <w:rsid w:val="005B0447"/>
    <w:rsid w:val="00651C3D"/>
    <w:rsid w:val="00684FF2"/>
    <w:rsid w:val="00690EF2"/>
    <w:rsid w:val="006B15F2"/>
    <w:rsid w:val="006E32DD"/>
    <w:rsid w:val="006F51B6"/>
    <w:rsid w:val="00774A52"/>
    <w:rsid w:val="00790D79"/>
    <w:rsid w:val="00815683"/>
    <w:rsid w:val="0083636D"/>
    <w:rsid w:val="0085189D"/>
    <w:rsid w:val="00851F2B"/>
    <w:rsid w:val="008C7EBF"/>
    <w:rsid w:val="00933314"/>
    <w:rsid w:val="0094321F"/>
    <w:rsid w:val="009555FF"/>
    <w:rsid w:val="009807AC"/>
    <w:rsid w:val="009C42F9"/>
    <w:rsid w:val="009E4777"/>
    <w:rsid w:val="00A57209"/>
    <w:rsid w:val="00A87769"/>
    <w:rsid w:val="00A96219"/>
    <w:rsid w:val="00A9757F"/>
    <w:rsid w:val="00A97F76"/>
    <w:rsid w:val="00AE7150"/>
    <w:rsid w:val="00AF16D3"/>
    <w:rsid w:val="00AF7C9C"/>
    <w:rsid w:val="00B02FA9"/>
    <w:rsid w:val="00B359BE"/>
    <w:rsid w:val="00BC1CF5"/>
    <w:rsid w:val="00BC3D0E"/>
    <w:rsid w:val="00C521B5"/>
    <w:rsid w:val="00CA7E6A"/>
    <w:rsid w:val="00CB2E6C"/>
    <w:rsid w:val="00D16AD8"/>
    <w:rsid w:val="00DC2EC2"/>
    <w:rsid w:val="00DD7500"/>
    <w:rsid w:val="00DF3E9C"/>
    <w:rsid w:val="00DF5BCD"/>
    <w:rsid w:val="00E40B6C"/>
    <w:rsid w:val="00E410C0"/>
    <w:rsid w:val="00E9160A"/>
    <w:rsid w:val="00F276CF"/>
    <w:rsid w:val="00F47B52"/>
    <w:rsid w:val="00F53095"/>
    <w:rsid w:val="00FD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3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3-2014-%D0%BF" TargetMode="External"/><Relationship Id="rId13" Type="http://schemas.openxmlformats.org/officeDocument/2006/relationships/hyperlink" Target="https://zakon.rada.gov.ua/laws/show/153-2014-%D0%BF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53-2014-%D0%BF" TargetMode="External"/><Relationship Id="rId12" Type="http://schemas.openxmlformats.org/officeDocument/2006/relationships/hyperlink" Target="https://zakon.rada.gov.ua/laws/show/153-2014-%D0%BF?find=1&amp;text=%D1%86%D0%B5%D0%BD%D1%82%D1%8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53-2014-%D0%BF?find=1&amp;text=%D1%86%D0%B5%D0%BD%D1%82%D1%8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zakon.rada.gov.ua/laws/show/153-2014-%D0%BF?find=1&amp;text=%D1%86%D0%B5%D0%BD%D1%8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3-2014-%D0%BF?find=1&amp;text=%D1%86%D0%B5%D0%BD%D1%82%D1%80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8C6FB-E629-4646-A2F4-6918BC322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12325</Words>
  <Characters>7026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28</cp:revision>
  <cp:lastPrinted>2025-10-02T06:19:00Z</cp:lastPrinted>
  <dcterms:created xsi:type="dcterms:W3CDTF">2025-08-20T08:27:00Z</dcterms:created>
  <dcterms:modified xsi:type="dcterms:W3CDTF">2025-11-18T09:52:00Z</dcterms:modified>
</cp:coreProperties>
</file>